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1.png" ContentType="image/png"/>
  <Override PartName="/word/media/rId70.png" ContentType="image/png"/>
  <Override PartName="/word/media/rId98.png" ContentType="image/png"/>
  <Override PartName="/word/media/rId57.png" ContentType="image/png"/>
  <Override PartName="/word/media/rId47.png" ContentType="image/png"/>
  <Override PartName="/word/media/rId62.png" ContentType="image/png"/>
  <Override PartName="/word/media/rId39.png" ContentType="image/png"/>
  <Override PartName="/word/media/rId43.png" ContentType="image/png"/>
  <Override PartName="/word/media/rId52.png" ContentType="image/png"/>
  <Override PartName="/word/media/rId35.png" ContentType="image/png"/>
  <Override PartName="/word/media/rId79.png" ContentType="image/png"/>
  <Override PartName="/word/media/rId83.png" ContentType="image/png"/>
  <Override PartName="/word/media/rId30.png" ContentType="image/png"/>
  <Override PartName="/word/media/rId86.png" ContentType="image/png"/>
  <Override PartName="/word/media/rId94.png" ContentType="image/png"/>
  <Override PartName="/word/media/rId26.png" ContentType="image/png"/>
  <Override PartName="/word/media/rId66.png" ContentType="image/png"/>
  <Override PartName="/word/media/rId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还有一年选择院校，加油 ！</w:t>
      </w:r>
    </w:p>
    <w:p>
      <w:pPr>
        <w:pStyle w:val="FirstParagraph"/>
      </w:pPr>
      <w:r>
        <w:t xml:space="preserve">@[toc]</w:t>
      </w:r>
    </w:p>
    <w:p>
      <w:pPr>
        <w:pStyle w:val="Heading1"/>
      </w:pPr>
      <w:bookmarkStart w:id="21" w:name="局域网基本概念和体系结构"/>
      <w:bookmarkEnd w:id="21"/>
      <w:r>
        <w:t xml:space="preserve">局域网基本概念和体系结构</w:t>
      </w:r>
    </w:p>
    <w:p>
      <w:pPr>
        <w:pStyle w:val="Heading2"/>
      </w:pPr>
      <w:bookmarkStart w:id="22" w:name="局域网"/>
      <w:bookmarkEnd w:id="22"/>
      <w:r>
        <w:t xml:space="preserve">局域网</w:t>
      </w:r>
    </w:p>
    <w:p>
      <w:pPr>
        <w:numPr>
          <w:numId w:val="1001"/>
          <w:ilvl w:val="0"/>
        </w:numPr>
      </w:pPr>
      <w:r>
        <w:rPr>
          <w:b/>
        </w:rPr>
        <w:t xml:space="preserve">局域网（ Local Area Network）</w:t>
      </w:r>
      <w:r>
        <w:t xml:space="preserve">：简称LAN，是指在</w:t>
      </w:r>
      <w:r>
        <w:rPr>
          <w:shd w:val="clear" w:fill="ffff00"/>
        </w:rPr>
        <w:t>某一区域</w:t>
      </w:r>
      <w:r>
        <w:t xml:space="preserve">内由多台计算机互联成的计算机组，使用</w:t>
      </w:r>
      <w:r>
        <w:rPr>
          <w:shd w:val="clear" w:fill="ffff00"/>
        </w:rPr>
        <w:t>广播信道</w:t>
      </w:r>
    </w:p>
    <w:p>
      <w:pPr>
        <w:numPr>
          <w:numId w:val="1002"/>
          <w:ilvl w:val="0"/>
        </w:numPr>
      </w:pPr>
      <w:r>
        <w:rPr>
          <w:b/>
        </w:rPr>
        <w:t xml:space="preserve">特点1</w:t>
      </w:r>
      <w:r>
        <w:t xml:space="preserve">：覆盖的地理范围较小，只在一个相对独立的局部范围内联，如一座或集中的建筑群内</w:t>
      </w:r>
    </w:p>
    <w:p>
      <w:pPr>
        <w:numPr>
          <w:numId w:val="1002"/>
          <w:ilvl w:val="0"/>
        </w:numPr>
      </w:pPr>
      <w:r>
        <w:rPr>
          <w:b/>
        </w:rPr>
        <w:t xml:space="preserve">特点2</w:t>
      </w:r>
      <w:r>
        <w:t xml:space="preserve">：使用专门铺设的传输介质（双绞线、同轴电缆）进行联网，数据传输速率高（10Mb/s~10Gb/s）.</w:t>
      </w:r>
    </w:p>
    <w:p>
      <w:pPr>
        <w:numPr>
          <w:numId w:val="1002"/>
          <w:ilvl w:val="0"/>
        </w:numPr>
      </w:pPr>
      <w:r>
        <w:rPr>
          <w:b/>
        </w:rPr>
        <w:t xml:space="preserve">特点3</w:t>
      </w:r>
      <w:r>
        <w:t xml:space="preserve">：通信延迟时间短，误码率低，可靠性较高。</w:t>
      </w:r>
    </w:p>
    <w:p>
      <w:pPr>
        <w:numPr>
          <w:numId w:val="1002"/>
          <w:ilvl w:val="0"/>
        </w:numPr>
      </w:pPr>
      <w:r>
        <w:rPr>
          <w:b/>
        </w:rPr>
        <w:t xml:space="preserve">特点4</w:t>
      </w:r>
      <w:r>
        <w:t xml:space="preserve">：各站为平等关系，共享传输信道。</w:t>
      </w:r>
    </w:p>
    <w:p>
      <w:pPr>
        <w:numPr>
          <w:numId w:val="1002"/>
          <w:ilvl w:val="0"/>
        </w:numPr>
      </w:pPr>
      <w:r>
        <w:rPr>
          <w:b/>
        </w:rPr>
        <w:t xml:space="preserve">特点5</w:t>
      </w:r>
      <w:r>
        <w:t xml:space="preserve">：多采用分布式控制和广播式通信，能进行广播和组播</w:t>
      </w:r>
    </w:p>
    <w:p>
      <w:pPr>
        <w:pStyle w:val="FirstParagraph"/>
      </w:pPr>
      <w:r>
        <w:rPr>
          <w:shd w:val="clear" w:fill="ffff00"/>
        </w:rPr>
        <w:t>决定局域网的主要要素为</w:t>
      </w:r>
      <w:r>
        <w:t xml:space="preserve">：网络拓扑，输介质与介质访问控制方法</w:t>
      </w:r>
    </w:p>
    <w:p>
      <w:pPr>
        <w:pStyle w:val="Heading2"/>
      </w:pPr>
      <w:bookmarkStart w:id="23" w:name="局域网拓扑结构"/>
      <w:bookmarkEnd w:id="23"/>
      <w:r>
        <w:t xml:space="preserve">局域网拓扑结构</w:t>
      </w:r>
    </w:p>
    <w:p>
      <w:pPr>
        <w:pStyle w:val="FigureWithCaption"/>
      </w:pPr>
      <w:r>
        <w:drawing>
          <wp:inline>
            <wp:extent cx="5334000" cy="2646389"/>
            <wp:effectExtent b="0" l="0" r="0" t="0"/>
            <wp:docPr descr="" title="" id="1" name="Picture"/>
            <a:graphic>
              <a:graphicData uri="http://schemas.openxmlformats.org/drawingml/2006/picture">
                <pic:pic>
                  <pic:nvPicPr>
                    <pic:cNvPr descr="https://img-blog.csdnimg.cn/adbcfa9ad4e4403ba86f4a2a33848ef8.png?x-oss-process=image/watermark,type_ZmFuZ3poZW5naGVpdGk,shadow_10,text_aHR0cHM6Ly9ibG9nLmNzZG4ubmV0L1F1YW50dW1Zb3U=,size_16,color_FFFFFF,t_70" id="0" name="Picture"/>
                    <pic:cNvPicPr>
                      <a:picLocks noChangeArrowheads="1" noChangeAspect="1"/>
                    </pic:cNvPicPr>
                  </pic:nvPicPr>
                  <pic:blipFill>
                    <a:blip r:embed="rId26"/>
                    <a:stretch>
                      <a:fillRect/>
                    </a:stretch>
                  </pic:blipFill>
                  <pic:spPr bwMode="auto">
                    <a:xfrm>
                      <a:off x="0" y="0"/>
                      <a:ext cx="5334000" cy="2646389"/>
                    </a:xfrm>
                    <a:prstGeom prst="rect">
                      <a:avLst/>
                    </a:prstGeom>
                    <a:noFill/>
                    <a:ln w="9525">
                      <a:noFill/>
                      <a:headEnd/>
                      <a:tailEnd/>
                    </a:ln>
                  </pic:spPr>
                </pic:pic>
              </a:graphicData>
            </a:graphic>
          </wp:inline>
        </w:drawing>
      </w:r>
    </w:p>
    <w:p>
      <w:pPr>
        <w:pStyle w:val="ImageCaption"/>
      </w:pPr>
      <w:r>
        <w:t xml:space="preserve"/>
      </w:r>
    </w:p>
    <w:p>
      <w:pPr>
        <w:pStyle w:val="Heading2"/>
      </w:pPr>
      <w:bookmarkStart w:id="27" w:name="局域网的传输介质"/>
      <w:bookmarkEnd w:id="27"/>
      <w:r>
        <w:t xml:space="preserve">局域网的传输介质</w:t>
      </w:r>
    </w:p>
    <w:p>
      <w:pPr>
        <w:pStyle w:val="FigureWithCaption"/>
      </w:pPr>
      <w:r>
        <w:drawing>
          <wp:inline>
            <wp:extent cx="5334000" cy="1931736"/>
            <wp:effectExtent b="0" l="0" r="0" t="0"/>
            <wp:docPr descr="" title="" id="1" name="Picture"/>
            <a:graphic>
              <a:graphicData uri="http://schemas.openxmlformats.org/drawingml/2006/picture">
                <pic:pic>
                  <pic:nvPicPr>
                    <pic:cNvPr descr="https://img-blog.csdnimg.cn/96f9f0087acb4f1c9955ba2bf64be1ec.png?x-oss-process=image/watermark,type_ZmFuZ3poZW5naGVpdGk,shadow_10,text_aHR0cHM6Ly9ibG9nLmNzZG4ubmV0L1F1YW50dW1Zb3U=,size_16,color_FFFFFF,t_70" id="0" name="Picture"/>
                    <pic:cNvPicPr>
                      <a:picLocks noChangeArrowheads="1" noChangeAspect="1"/>
                    </pic:cNvPicPr>
                  </pic:nvPicPr>
                  <pic:blipFill>
                    <a:blip r:embed="rId30"/>
                    <a:stretch>
                      <a:fillRect/>
                    </a:stretch>
                  </pic:blipFill>
                  <pic:spPr bwMode="auto">
                    <a:xfrm>
                      <a:off x="0" y="0"/>
                      <a:ext cx="5334000" cy="1931736"/>
                    </a:xfrm>
                    <a:prstGeom prst="rect">
                      <a:avLst/>
                    </a:prstGeom>
                    <a:noFill/>
                    <a:ln w="9525">
                      <a:noFill/>
                      <a:headEnd/>
                      <a:tailEnd/>
                    </a:ln>
                  </pic:spPr>
                </pic:pic>
              </a:graphicData>
            </a:graphic>
          </wp:inline>
        </w:drawing>
      </w:r>
    </w:p>
    <w:p>
      <w:pPr>
        <w:pStyle w:val="ImageCaption"/>
      </w:pPr>
      <w:r>
        <w:t xml:space="preserve"/>
      </w:r>
    </w:p>
    <w:p>
      <w:pPr>
        <w:pStyle w:val="Heading2"/>
      </w:pPr>
      <w:bookmarkStart w:id="31" w:name="局域网介质访问控制方法"/>
      <w:bookmarkEnd w:id="31"/>
      <w:r>
        <w:t xml:space="preserve">局域网介质访问控制方法</w:t>
      </w:r>
    </w:p>
    <w:p>
      <w:pPr>
        <w:numPr>
          <w:numId w:val="1003"/>
          <w:ilvl w:val="0"/>
        </w:numPr>
      </w:pPr>
      <w:r>
        <w:rPr>
          <w:b/>
        </w:rPr>
        <w:t xml:space="preserve">CSMA/CD</w:t>
      </w:r>
      <w:r>
        <w:t xml:space="preserve"> </w:t>
      </w:r>
      <w:r>
        <w:t xml:space="preserve">常用于</w:t>
      </w:r>
      <w:r>
        <w:rPr>
          <w:shd w:val="clear" w:fill="ffff00"/>
        </w:rPr>
        <w:t>总线型局域网</w:t>
      </w:r>
      <w:r>
        <w:t xml:space="preserve">，也用于树型网络</w:t>
      </w:r>
    </w:p>
    <w:p>
      <w:pPr>
        <w:numPr>
          <w:numId w:val="1003"/>
          <w:ilvl w:val="0"/>
        </w:numPr>
      </w:pPr>
      <w:r>
        <w:rPr>
          <w:b/>
        </w:rPr>
        <w:t xml:space="preserve">令牌总线</w:t>
      </w:r>
      <w:r>
        <w:t xml:space="preserve">常用于</w:t>
      </w:r>
      <w:r>
        <w:rPr>
          <w:shd w:val="clear" w:fill="ffff00"/>
        </w:rPr>
        <w:t>总线型局域网</w:t>
      </w:r>
      <w:r>
        <w:t xml:space="preserve">，也用于树型网络</w:t>
      </w:r>
      <w:r>
        <w:br w:type="textWrapping"/>
      </w:r>
      <w:r>
        <w:t xml:space="preserve">它是把总线型或树型网络中的各个工作站按一定顺序如按接口地址大小排列形成个逻辑环。只有令牌持有者才能控制总线，オ有发送信息的权力。</w:t>
      </w:r>
    </w:p>
    <w:p>
      <w:pPr>
        <w:numPr>
          <w:numId w:val="1003"/>
          <w:ilvl w:val="0"/>
        </w:numPr>
      </w:pPr>
      <w:r>
        <w:rPr>
          <w:b/>
        </w:rPr>
        <w:t xml:space="preserve">令牌环</w:t>
      </w:r>
      <w:r>
        <w:t xml:space="preserve">用于</w:t>
      </w:r>
      <w:r>
        <w:rPr>
          <w:shd w:val="clear" w:fill="ffff00"/>
        </w:rPr>
        <w:t>环形局域网</w:t>
      </w:r>
      <w:r>
        <w:t xml:space="preserve">，如令牌环网</w:t>
      </w:r>
    </w:p>
    <w:p>
      <w:pPr>
        <w:pStyle w:val="Heading2"/>
      </w:pPr>
      <w:bookmarkStart w:id="32" w:name="局域网的分类"/>
      <w:bookmarkEnd w:id="32"/>
      <w:r>
        <w:t xml:space="preserve">局域网的分类</w:t>
      </w:r>
    </w:p>
    <w:p>
      <w:pPr>
        <w:pStyle w:val="FigureWithCaption"/>
      </w:pPr>
      <w:r>
        <w:drawing>
          <wp:inline>
            <wp:extent cx="5334000" cy="1724906"/>
            <wp:effectExtent b="0" l="0" r="0" t="0"/>
            <wp:docPr descr="" title="" id="1" name="Picture"/>
            <a:graphic>
              <a:graphicData uri="http://schemas.openxmlformats.org/drawingml/2006/picture">
                <pic:pic>
                  <pic:nvPicPr>
                    <pic:cNvPr descr="https://img-blog.csdnimg.cn/8430d6f99ee1462b85f8d32127afc107.png?x-oss-process=image/watermark,type_ZmFuZ3poZW5naGVpdGk,shadow_10,text_aHR0cHM6Ly9ibG9nLmNzZG4ubmV0L1F1YW50dW1Zb3U=,size_16,color_FFFFFF,t_70" id="0" name="Picture"/>
                    <pic:cNvPicPr>
                      <a:picLocks noChangeArrowheads="1" noChangeAspect="1"/>
                    </pic:cNvPicPr>
                  </pic:nvPicPr>
                  <pic:blipFill>
                    <a:blip r:embed="rId35"/>
                    <a:stretch>
                      <a:fillRect/>
                    </a:stretch>
                  </pic:blipFill>
                  <pic:spPr bwMode="auto">
                    <a:xfrm>
                      <a:off x="0" y="0"/>
                      <a:ext cx="5334000" cy="1724906"/>
                    </a:xfrm>
                    <a:prstGeom prst="rect">
                      <a:avLst/>
                    </a:prstGeom>
                    <a:noFill/>
                    <a:ln w="9525">
                      <a:noFill/>
                      <a:headEnd/>
                      <a:tailEnd/>
                    </a:ln>
                  </pic:spPr>
                </pic:pic>
              </a:graphicData>
            </a:graphic>
          </wp:inline>
        </w:drawing>
      </w:r>
    </w:p>
    <w:p>
      <w:pPr>
        <w:pStyle w:val="ImageCaption"/>
      </w:pPr>
      <w:r>
        <w:t xml:space="preserve"/>
      </w:r>
    </w:p>
    <w:p>
      <w:pPr>
        <w:pStyle w:val="Heading2"/>
      </w:pPr>
      <w:bookmarkStart w:id="36" w:name="ieee-802"/>
      <w:bookmarkEnd w:id="36"/>
      <w:r>
        <w:t xml:space="preserve">IEEE 802</w:t>
      </w:r>
    </w:p>
    <w:p>
      <w:pPr>
        <w:numPr>
          <w:numId w:val="1004"/>
          <w:ilvl w:val="0"/>
        </w:numPr>
      </w:pPr>
      <w:r>
        <w:t xml:space="preserve">IEE802系列标准是IEEE802 LAN/MAN标准委员会制定的局域网、城域网技术标准（1980年2月成立）.其中最广泛使用的有以太网、令牌环、无线局域网等。这一系列标准中的每一个子标准都由委员会中的一个专门工作组负责。</w:t>
      </w:r>
      <w:r>
        <w:br w:type="textWrapping"/>
      </w:r>
      <w:r>
        <w:drawing>
          <wp:inline>
            <wp:extent cx="5334000" cy="4323347"/>
            <wp:effectExtent b="0" l="0" r="0" t="0"/>
            <wp:docPr descr="" title="fig:" id="1" name="Picture"/>
            <a:graphic>
              <a:graphicData uri="http://schemas.openxmlformats.org/drawingml/2006/picture">
                <pic:pic>
                  <pic:nvPicPr>
                    <pic:cNvPr descr="https://img-blog.csdnimg.cn/548b98cbb0fc44b3bac8f6d95f73e4c9.png?x-oss-process=image/watermark,type_ZmFuZ3poZW5naGVpdGk,shadow_10,text_aHR0cHM6Ly9ibG9nLmNzZG4ubmV0L1F1YW50dW1Zb3U=,size_16,color_FFFFFF,t_70" id="0" name="Picture"/>
                    <pic:cNvPicPr>
                      <a:picLocks noChangeArrowheads="1" noChangeAspect="1"/>
                    </pic:cNvPicPr>
                  </pic:nvPicPr>
                  <pic:blipFill>
                    <a:blip r:embed="rId39"/>
                    <a:stretch>
                      <a:fillRect/>
                    </a:stretch>
                  </pic:blipFill>
                  <pic:spPr bwMode="auto">
                    <a:xfrm>
                      <a:off x="0" y="0"/>
                      <a:ext cx="5334000" cy="4323347"/>
                    </a:xfrm>
                    <a:prstGeom prst="rect">
                      <a:avLst/>
                    </a:prstGeom>
                    <a:noFill/>
                    <a:ln w="9525">
                      <a:noFill/>
                      <a:headEnd/>
                      <a:tailEnd/>
                    </a:ln>
                  </pic:spPr>
                </pic:pic>
              </a:graphicData>
            </a:graphic>
          </wp:inline>
        </w:drawing>
      </w:r>
    </w:p>
    <w:p>
      <w:pPr>
        <w:pStyle w:val="BlockText"/>
      </w:pPr>
      <w:r>
        <w:t xml:space="preserve">Tips :</w:t>
      </w:r>
      <w:r>
        <w:br w:type="textWrapping"/>
      </w:r>
      <w:r>
        <w:t xml:space="preserve">IEEE 802.5 (呜呜) --&gt; 令牌网容易出故障</w:t>
      </w:r>
      <w:r>
        <w:t xml:space="preserve"> </w:t>
      </w:r>
      <w:r>
        <w:br w:type="textWrapping"/>
      </w:r>
      <w:r>
        <w:t xml:space="preserve">IEEE 802.8 (富富) ---&gt;光纤技术比较贵</w:t>
      </w:r>
    </w:p>
    <w:p>
      <w:pPr>
        <w:pStyle w:val="BlockText"/>
      </w:pPr>
      <w:r>
        <w:t xml:space="preserve">IEEE802.3标准是一种</w:t>
      </w:r>
      <w:r>
        <w:rPr>
          <w:b/>
        </w:rPr>
        <w:t xml:space="preserve">基帯总线型</w:t>
      </w:r>
      <w:r>
        <w:t xml:space="preserve">的局域网标准，它描述</w:t>
      </w:r>
      <w:r>
        <w:rPr>
          <w:b/>
        </w:rPr>
        <w:t xml:space="preserve">物理层和数据链路子层MAC子层的实现方法。</w:t>
      </w:r>
    </w:p>
    <w:p>
      <w:pPr>
        <w:pStyle w:val="Heading2"/>
      </w:pPr>
      <w:bookmarkStart w:id="40" w:name="mac子层和lc子层"/>
      <w:bookmarkEnd w:id="40"/>
      <w:r>
        <w:t xml:space="preserve">MAC子层和LC子层</w:t>
      </w:r>
    </w:p>
    <w:p>
      <w:pPr>
        <w:pStyle w:val="FigureWithCaption"/>
      </w:pPr>
      <w:r>
        <w:drawing>
          <wp:inline>
            <wp:extent cx="5334000" cy="2124348"/>
            <wp:effectExtent b="0" l="0" r="0" t="0"/>
            <wp:docPr descr="" title="" id="1" name="Picture"/>
            <a:graphic>
              <a:graphicData uri="http://schemas.openxmlformats.org/drawingml/2006/picture">
                <pic:pic>
                  <pic:nvPicPr>
                    <pic:cNvPr descr="https://img-blog.csdnimg.cn/550a6822e44641f98177191c964ddf3c.png?x-oss-process=image/watermark,type_ZmFuZ3poZW5naGVpdGk,shadow_10,text_aHR0cHM6Ly9ibG9nLmNzZG4ubmV0L1F1YW50dW1Zb3U=,size_16,color_FFFFFF,t_70" id="0" name="Picture"/>
                    <pic:cNvPicPr>
                      <a:picLocks noChangeArrowheads="1" noChangeAspect="1"/>
                    </pic:cNvPicPr>
                  </pic:nvPicPr>
                  <pic:blipFill>
                    <a:blip r:embed="rId43"/>
                    <a:stretch>
                      <a:fillRect/>
                    </a:stretch>
                  </pic:blipFill>
                  <pic:spPr bwMode="auto">
                    <a:xfrm>
                      <a:off x="0" y="0"/>
                      <a:ext cx="5334000" cy="2124348"/>
                    </a:xfrm>
                    <a:prstGeom prst="rect">
                      <a:avLst/>
                    </a:prstGeom>
                    <a:noFill/>
                    <a:ln w="9525">
                      <a:noFill/>
                      <a:headEnd/>
                      <a:tailEnd/>
                    </a:ln>
                  </pic:spPr>
                </pic:pic>
              </a:graphicData>
            </a:graphic>
          </wp:inline>
        </w:drawing>
      </w:r>
    </w:p>
    <w:p>
      <w:pPr>
        <w:pStyle w:val="ImageCaption"/>
      </w:pPr>
      <w:r>
        <w:t xml:space="preserve"/>
      </w:r>
    </w:p>
    <w:p>
      <w:pPr>
        <w:pStyle w:val="Heading2"/>
      </w:pPr>
      <w:bookmarkStart w:id="44" w:name="小结思维导图-1"/>
      <w:bookmarkEnd w:id="44"/>
      <w:r>
        <w:t xml:space="preserve">小结思维导图</w:t>
      </w:r>
    </w:p>
    <w:p>
      <w:pPr>
        <w:pStyle w:val="FigureWithCaption"/>
      </w:pPr>
      <w:r>
        <w:drawing>
          <wp:inline>
            <wp:extent cx="5334000" cy="1916167"/>
            <wp:effectExtent b="0" l="0" r="0" t="0"/>
            <wp:docPr descr="" title="" id="1" name="Picture"/>
            <a:graphic>
              <a:graphicData uri="http://schemas.openxmlformats.org/drawingml/2006/picture">
                <pic:pic>
                  <pic:nvPicPr>
                    <pic:cNvPr descr="https://img-blog.csdnimg.cn/4935c7e7f60a40aaa1ac63605a2fe073.png?x-oss-process=image/watermark,type_ZmFuZ3poZW5naGVpdGk,shadow_10,text_aHR0cHM6Ly9ibG9nLmNzZG4ubmV0L1F1YW50dW1Zb3U=,size_16,color_FFFFFF,t_70" id="0" name="Picture"/>
                    <pic:cNvPicPr>
                      <a:picLocks noChangeArrowheads="1" noChangeAspect="1"/>
                    </pic:cNvPicPr>
                  </pic:nvPicPr>
                  <pic:blipFill>
                    <a:blip r:embed="rId47"/>
                    <a:stretch>
                      <a:fillRect/>
                    </a:stretch>
                  </pic:blipFill>
                  <pic:spPr bwMode="auto">
                    <a:xfrm>
                      <a:off x="0" y="0"/>
                      <a:ext cx="5334000" cy="1916167"/>
                    </a:xfrm>
                    <a:prstGeom prst="rect">
                      <a:avLst/>
                    </a:prstGeom>
                    <a:noFill/>
                    <a:ln w="9525">
                      <a:noFill/>
                      <a:headEnd/>
                      <a:tailEnd/>
                    </a:ln>
                  </pic:spPr>
                </pic:pic>
              </a:graphicData>
            </a:graphic>
          </wp:inline>
        </w:drawing>
      </w:r>
    </w:p>
    <w:p>
      <w:pPr>
        <w:pStyle w:val="ImageCaption"/>
      </w:pPr>
      <w:r>
        <w:t xml:space="preserve"/>
      </w:r>
    </w:p>
    <w:p>
      <w:pPr>
        <w:pStyle w:val="Heading1"/>
      </w:pPr>
      <w:bookmarkStart w:id="48" w:name="以太网"/>
      <w:bookmarkEnd w:id="48"/>
      <w:r>
        <w:t xml:space="preserve">以太网</w:t>
      </w:r>
    </w:p>
    <w:p>
      <w:pPr>
        <w:pStyle w:val="Heading2"/>
      </w:pPr>
      <w:bookmarkStart w:id="49" w:name="以太网概述"/>
      <w:bookmarkEnd w:id="49"/>
      <w:r>
        <w:t xml:space="preserve">以太网概述</w:t>
      </w:r>
    </w:p>
    <w:p>
      <w:pPr>
        <w:numPr>
          <w:numId w:val="1005"/>
          <w:ilvl w:val="0"/>
        </w:numPr>
      </w:pPr>
      <w:r>
        <w:t xml:space="preserve">以太网</w:t>
      </w:r>
      <w:r>
        <w:t xml:space="preserve"> </w:t>
      </w:r>
      <w:r>
        <w:rPr>
          <w:rStyle w:val="VerbatimChar"/>
        </w:rPr>
        <w:t xml:space="preserve">Ethernet</w:t>
      </w:r>
      <w:r>
        <w:t xml:space="preserve"> </w:t>
      </w:r>
      <w:r>
        <w:t xml:space="preserve">指的是由 Xerox公司创建并由 Xerox、Intel 和DEC公司联合开发的基带总线局域网规范，是当今现有局域网采用的最通用的通信协议标准。以太网络使用</w:t>
      </w:r>
      <w:r>
        <w:t xml:space="preserve"> </w:t>
      </w:r>
      <w:r>
        <w:rPr>
          <w:rStyle w:val="VerbatimChar"/>
        </w:rPr>
        <w:t xml:space="preserve">CSMA/CD</w:t>
      </w:r>
      <w:r>
        <w:t xml:space="preserve">（载波监听多路访问及冲突检测）技术 。</w:t>
      </w:r>
    </w:p>
    <w:p>
      <w:pPr>
        <w:pStyle w:val="FirstParagraph"/>
      </w:pPr>
      <w:r>
        <w:t xml:space="preserve">以太网在局域网各种技术中占统治性地位：</w:t>
      </w:r>
    </w:p>
    <w:p>
      <w:pPr>
        <w:numPr>
          <w:numId w:val="1006"/>
          <w:ilvl w:val="0"/>
        </w:numPr>
      </w:pPr>
      <w:r>
        <w:t xml:space="preserve">造价低廉（以太网网卡不到100块）</w:t>
      </w:r>
    </w:p>
    <w:p>
      <w:pPr>
        <w:numPr>
          <w:numId w:val="1006"/>
          <w:ilvl w:val="0"/>
        </w:numPr>
      </w:pPr>
      <w:r>
        <w:t xml:space="preserve">是应用最广泛的局域网技术</w:t>
      </w:r>
    </w:p>
    <w:p>
      <w:pPr>
        <w:numPr>
          <w:numId w:val="1006"/>
          <w:ilvl w:val="0"/>
        </w:numPr>
      </w:pPr>
      <w:r>
        <w:t xml:space="preserve">比令牌环网、ATM网便宜，简单</w:t>
      </w:r>
    </w:p>
    <w:p>
      <w:pPr>
        <w:numPr>
          <w:numId w:val="1006"/>
          <w:ilvl w:val="0"/>
        </w:numPr>
      </w:pPr>
      <w:r>
        <w:t xml:space="preserve">满足网络速率要求：10Mb/s~10Gb/s</w:t>
      </w:r>
    </w:p>
    <w:p>
      <w:pPr>
        <w:pStyle w:val="FigureWithCaption"/>
      </w:pPr>
      <w:r>
        <w:drawing>
          <wp:inline>
            <wp:extent cx="5334000" cy="1214279"/>
            <wp:effectExtent b="0" l="0" r="0" t="0"/>
            <wp:docPr descr="" title="" id="1" name="Picture"/>
            <a:graphic>
              <a:graphicData uri="http://schemas.openxmlformats.org/drawingml/2006/picture">
                <pic:pic>
                  <pic:nvPicPr>
                    <pic:cNvPr descr="https://img-blog.csdnimg.cn/77b3ad76cd884f859ffe02623e7381a2.png?x-oss-process=image/watermark,type_ZmFuZ3poZW5naGVpdGk,shadow_10,text_aHR0cHM6Ly9ibG9nLmNzZG4ubmV0L1F1YW50dW1Zb3U=,size_16,color_FFFFFF,t_70" id="0" name="Picture"/>
                    <pic:cNvPicPr>
                      <a:picLocks noChangeArrowheads="1" noChangeAspect="1"/>
                    </pic:cNvPicPr>
                  </pic:nvPicPr>
                  <pic:blipFill>
                    <a:blip r:embed="rId52"/>
                    <a:stretch>
                      <a:fillRect/>
                    </a:stretch>
                  </pic:blipFill>
                  <pic:spPr bwMode="auto">
                    <a:xfrm>
                      <a:off x="0" y="0"/>
                      <a:ext cx="5334000" cy="1214279"/>
                    </a:xfrm>
                    <a:prstGeom prst="rect">
                      <a:avLst/>
                    </a:prstGeom>
                    <a:noFill/>
                    <a:ln w="9525">
                      <a:noFill/>
                      <a:headEnd/>
                      <a:tailEnd/>
                    </a:ln>
                  </pic:spPr>
                </pic:pic>
              </a:graphicData>
            </a:graphic>
          </wp:inline>
        </w:drawing>
      </w:r>
    </w:p>
    <w:p>
      <w:pPr>
        <w:pStyle w:val="ImageCaption"/>
      </w:pPr>
      <w:r>
        <w:t xml:space="preserve"/>
      </w:r>
    </w:p>
    <w:p>
      <w:pPr>
        <w:pStyle w:val="Heading2"/>
      </w:pPr>
      <w:bookmarkStart w:id="53" w:name="以太网提供无连接不可靠的服务"/>
      <w:bookmarkEnd w:id="53"/>
      <w:r>
        <w:t xml:space="preserve">以太网提供无连接、不可靠的服务</w:t>
      </w:r>
    </w:p>
    <w:p>
      <w:pPr>
        <w:pStyle w:val="FirstParagraph"/>
      </w:pPr>
      <w:r>
        <w:rPr>
          <w:b/>
        </w:rPr>
        <w:t xml:space="preserve">无连接</w:t>
      </w:r>
      <w:r>
        <w:t xml:space="preserve">：发送方和接收方之间无“握手过程”。</w:t>
      </w:r>
      <w:r>
        <w:br w:type="textWrapping"/>
      </w:r>
      <w:r>
        <w:rPr>
          <w:b/>
        </w:rPr>
        <w:t xml:space="preserve">不可靠：</w:t>
      </w:r>
      <w:r>
        <w:t xml:space="preserve">不对发送方的数据帧编号，接收方不向发送方进行确认，差错帧直接丢弃，差错纠正由高层负责。</w:t>
      </w:r>
    </w:p>
    <w:p>
      <w:pPr>
        <w:pStyle w:val="BodyText"/>
      </w:pPr>
      <w:r>
        <w:t xml:space="preserve">以太网只实现无差错接收（发送什么就接受什么），不实现可靠传输（不对数据进行编号，确认和纠正）。</w:t>
      </w:r>
    </w:p>
    <w:p>
      <w:pPr>
        <w:pStyle w:val="Heading2"/>
      </w:pPr>
      <w:bookmarkStart w:id="54" w:name="以太网传输介质与拓扑结构的发展"/>
      <w:bookmarkEnd w:id="54"/>
      <w:r>
        <w:t xml:space="preserve">以太网传输介质与拓扑结构的发展</w:t>
      </w:r>
    </w:p>
    <w:p>
      <w:pPr>
        <w:pStyle w:val="FirstParagraph"/>
      </w:pPr>
      <w:r>
        <w:drawing>
          <wp:inline>
            <wp:extent cx="5334000" cy="2806436"/>
            <wp:effectExtent b="0" l="0" r="0" t="0"/>
            <wp:docPr descr="" title="fig:" id="1" name="Picture"/>
            <a:graphic>
              <a:graphicData uri="http://schemas.openxmlformats.org/drawingml/2006/picture">
                <pic:pic>
                  <pic:nvPicPr>
                    <pic:cNvPr descr="https://img-blog.csdnimg.cn/45b66b07bce34cbabe404db8fcbf00d4.png?x-oss-process=image/watermark,type_ZmFuZ3poZW5naGVpdGk,shadow_10,text_aHR0cHM6Ly9ibG9nLmNzZG4ubmV0L1F1YW50dW1Zb3U=,size_16,color_FFFFFF,t_70" id="0" name="Picture"/>
                    <pic:cNvPicPr>
                      <a:picLocks noChangeArrowheads="1" noChangeAspect="1"/>
                    </pic:cNvPicPr>
                  </pic:nvPicPr>
                  <pic:blipFill>
                    <a:blip r:embed="rId57"/>
                    <a:stretch>
                      <a:fillRect/>
                    </a:stretch>
                  </pic:blipFill>
                  <pic:spPr bwMode="auto">
                    <a:xfrm>
                      <a:off x="0" y="0"/>
                      <a:ext cx="5334000" cy="2806436"/>
                    </a:xfrm>
                    <a:prstGeom prst="rect">
                      <a:avLst/>
                    </a:prstGeom>
                    <a:noFill/>
                    <a:ln w="9525">
                      <a:noFill/>
                      <a:headEnd/>
                      <a:tailEnd/>
                    </a:ln>
                  </pic:spPr>
                </pic:pic>
              </a:graphicData>
            </a:graphic>
          </wp:inline>
        </w:drawing>
      </w:r>
      <w:r>
        <w:br w:type="textWrapping"/>
      </w:r>
      <w:r>
        <w:t xml:space="preserve">物理上从总线型改为星型（但逻辑上不忘初心）</w:t>
      </w:r>
    </w:p>
    <w:p>
      <w:pPr>
        <w:pStyle w:val="Heading2"/>
      </w:pPr>
      <w:bookmarkStart w:id="58" w:name="10-base-t以太网"/>
      <w:bookmarkEnd w:id="58"/>
      <w:r>
        <w:t xml:space="preserve">10 BASE-T以太网</w:t>
      </w:r>
    </w:p>
    <w:p>
      <w:pPr>
        <w:numPr>
          <w:numId w:val="1007"/>
          <w:ilvl w:val="0"/>
        </w:numPr>
      </w:pPr>
      <w:r>
        <w:t xml:space="preserve">10 BASE-T是传送基带信号的双绞线以太网，T表示采用双绞线，现10BASE-T采用的是无屏蔽双绞线 (UTP),传输速率是10Mb/s.</w:t>
      </w:r>
    </w:p>
    <w:p>
      <w:pPr>
        <w:pStyle w:val="FirstParagraph"/>
      </w:pPr>
      <w:r>
        <w:t xml:space="preserve">物理上采用星型拓扑，逻辑上总线型，每段双绞线最长为100m.</w:t>
      </w:r>
      <w:r>
        <w:br w:type="textWrapping"/>
      </w:r>
      <w:r>
        <w:t xml:space="preserve">采用</w:t>
      </w:r>
      <w:r>
        <w:rPr>
          <w:shd w:val="clear" w:fill="ffff00"/>
        </w:rPr>
        <w:t>曼彻斯特编码</w:t>
      </w:r>
      <w:r>
        <w:t xml:space="preserve">。</w:t>
      </w:r>
      <w:r>
        <w:br w:type="textWrapping"/>
      </w:r>
      <w:r>
        <w:t xml:space="preserve">采用CSMA/CD介质访问控制。</w:t>
      </w:r>
    </w:p>
    <w:p>
      <w:pPr>
        <w:pStyle w:val="Heading2"/>
      </w:pPr>
      <w:bookmarkStart w:id="59" w:name="设配器与mac-地址"/>
      <w:bookmarkEnd w:id="59"/>
      <w:r>
        <w:t xml:space="preserve">设配器与MAC 地址</w:t>
      </w:r>
    </w:p>
    <w:p>
      <w:pPr>
        <w:pStyle w:val="FigureWithCaption"/>
      </w:pPr>
      <w:r>
        <w:drawing>
          <wp:inline>
            <wp:extent cx="5334000" cy="1847551"/>
            <wp:effectExtent b="0" l="0" r="0" t="0"/>
            <wp:docPr descr="" title="" id="1" name="Picture"/>
            <a:graphic>
              <a:graphicData uri="http://schemas.openxmlformats.org/drawingml/2006/picture">
                <pic:pic>
                  <pic:nvPicPr>
                    <pic:cNvPr descr="https://img-blog.csdnimg.cn/5101aa50f21945d5b35464d32dcc180b.png?x-oss-process=image/watermark,type_ZmFuZ3poZW5naGVpdGk,shadow_10,text_aHR0cHM6Ly9ibG9nLmNzZG4ubmV0L1F1YW50dW1Zb3U=,size_16,color_FFFFFF,t_70" id="0" name="Picture"/>
                    <pic:cNvPicPr>
                      <a:picLocks noChangeArrowheads="1" noChangeAspect="1"/>
                    </pic:cNvPicPr>
                  </pic:nvPicPr>
                  <pic:blipFill>
                    <a:blip r:embed="rId62"/>
                    <a:stretch>
                      <a:fillRect/>
                    </a:stretch>
                  </pic:blipFill>
                  <pic:spPr bwMode="auto">
                    <a:xfrm>
                      <a:off x="0" y="0"/>
                      <a:ext cx="5334000" cy="1847551"/>
                    </a:xfrm>
                    <a:prstGeom prst="rect">
                      <a:avLst/>
                    </a:prstGeom>
                    <a:noFill/>
                    <a:ln w="9525">
                      <a:noFill/>
                      <a:headEnd/>
                      <a:tailEnd/>
                    </a:ln>
                  </pic:spPr>
                </pic:pic>
              </a:graphicData>
            </a:graphic>
          </wp:inline>
        </w:drawing>
      </w:r>
    </w:p>
    <w:p>
      <w:pPr>
        <w:pStyle w:val="ImageCaption"/>
      </w:pPr>
      <w:r>
        <w:t xml:space="preserve"/>
      </w:r>
    </w:p>
    <w:p>
      <w:pPr>
        <w:pStyle w:val="Heading2"/>
      </w:pPr>
      <w:bookmarkStart w:id="63" w:name="以太网-mac-帧"/>
      <w:bookmarkEnd w:id="63"/>
      <w:r>
        <w:t xml:space="preserve">以太网 MAC 帧</w:t>
      </w:r>
    </w:p>
    <w:p>
      <w:pPr>
        <w:pStyle w:val="FigureWithCaption"/>
      </w:pPr>
      <w:r>
        <w:drawing>
          <wp:inline>
            <wp:extent cx="5334000" cy="2328235"/>
            <wp:effectExtent b="0" l="0" r="0" t="0"/>
            <wp:docPr descr="" title="" id="1" name="Picture"/>
            <a:graphic>
              <a:graphicData uri="http://schemas.openxmlformats.org/drawingml/2006/picture">
                <pic:pic>
                  <pic:nvPicPr>
                    <pic:cNvPr descr="https://img-blog.csdnimg.cn/afdb985806b44389a8dd8cc159d3357e.png?x-oss-process=image/watermark,type_ZmFuZ3poZW5naGVpdGk,shadow_10,text_aHR0cHM6Ly9ibG9nLmNzZG4ubmV0L1F1YW50dW1Zb3U=,size_16,color_FFFFFF,t_70" id="0" name="Picture"/>
                    <pic:cNvPicPr>
                      <a:picLocks noChangeArrowheads="1" noChangeAspect="1"/>
                    </pic:cNvPicPr>
                  </pic:nvPicPr>
                  <pic:blipFill>
                    <a:blip r:embed="rId66"/>
                    <a:stretch>
                      <a:fillRect/>
                    </a:stretch>
                  </pic:blipFill>
                  <pic:spPr bwMode="auto">
                    <a:xfrm>
                      <a:off x="0" y="0"/>
                      <a:ext cx="5334000" cy="2328235"/>
                    </a:xfrm>
                    <a:prstGeom prst="rect">
                      <a:avLst/>
                    </a:prstGeom>
                    <a:noFill/>
                    <a:ln w="9525">
                      <a:noFill/>
                      <a:headEnd/>
                      <a:tailEnd/>
                    </a:ln>
                  </pic:spPr>
                </pic:pic>
              </a:graphicData>
            </a:graphic>
          </wp:inline>
        </w:drawing>
      </w:r>
    </w:p>
    <w:p>
      <w:pPr>
        <w:pStyle w:val="ImageCaption"/>
      </w:pPr>
      <w:r>
        <w:t xml:space="preserve"/>
      </w:r>
    </w:p>
    <w:p>
      <w:pPr>
        <w:numPr>
          <w:numId w:val="1008"/>
          <w:ilvl w:val="0"/>
        </w:numPr>
      </w:pPr>
      <w:r>
        <w:rPr>
          <w:b/>
        </w:rPr>
        <w:t xml:space="preserve">类型</w:t>
      </w:r>
      <w:r>
        <w:t xml:space="preserve">指明网络层使用何种协议（以便于将MAC 帧收到的数据交给上一层协议）</w:t>
      </w:r>
    </w:p>
    <w:p>
      <w:pPr>
        <w:numPr>
          <w:numId w:val="1008"/>
          <w:ilvl w:val="0"/>
        </w:numPr>
      </w:pPr>
      <w:r>
        <w:t xml:space="preserve">Maximum Transmission Unit，缩写MTU，中文名是：</w:t>
      </w:r>
      <w:r>
        <w:rPr>
          <w:shd w:val="clear" w:fill="ffff00"/>
        </w:rPr>
        <w:t>最大传输单元</w:t>
      </w:r>
      <w:r>
        <w:t xml:space="preserve">。 （MTU 的值普遍为 1500）</w:t>
      </w:r>
      <w:r>
        <w:t xml:space="preserve"> </w:t>
      </w:r>
    </w:p>
    <w:p>
      <w:pPr>
        <w:numPr>
          <w:numId w:val="1008"/>
          <w:ilvl w:val="0"/>
        </w:numPr>
      </w:pPr>
      <w:r>
        <w:t xml:space="preserve">以太网最小帧长为 64 字节 （64-18 = 46）</w:t>
      </w:r>
    </w:p>
    <w:p>
      <w:pPr>
        <w:numPr>
          <w:numId w:val="1008"/>
          <w:ilvl w:val="0"/>
        </w:numPr>
      </w:pPr>
      <w:r>
        <w:t xml:space="preserve">没有帧结束定界符的原因 ： 因为是基于曼切斯特编码，即为根据电压结束的前面四个字节（FCS） 即为数据</w:t>
      </w:r>
    </w:p>
    <w:p>
      <w:pPr>
        <w:numPr>
          <w:numId w:val="1008"/>
          <w:ilvl w:val="0"/>
        </w:numPr>
      </w:pPr>
      <w:r>
        <w:t xml:space="preserve">注意与IEEE 802.3 的区别</w:t>
      </w:r>
    </w:p>
    <w:p>
      <w:pPr>
        <w:pStyle w:val="Heading2"/>
      </w:pPr>
      <w:bookmarkStart w:id="67" w:name="高速以太网"/>
      <w:bookmarkEnd w:id="67"/>
      <w:r>
        <w:t xml:space="preserve">高速以太网</w:t>
      </w:r>
    </w:p>
    <w:p>
      <w:pPr>
        <w:pStyle w:val="FigureWithCaption"/>
      </w:pPr>
      <w:r>
        <w:drawing>
          <wp:inline>
            <wp:extent cx="5334000" cy="2678565"/>
            <wp:effectExtent b="0" l="0" r="0" t="0"/>
            <wp:docPr descr="" title="" id="1" name="Picture"/>
            <a:graphic>
              <a:graphicData uri="http://schemas.openxmlformats.org/drawingml/2006/picture">
                <pic:pic>
                  <pic:nvPicPr>
                    <pic:cNvPr descr="https://img-blog.csdnimg.cn/1f8f4638b382468d95e01c2f2de00424.png?x-oss-process=image/watermark,type_ZmFuZ3poZW5naGVpdGk,shadow_10,text_aHR0cHM6Ly9ibG9nLmNzZG4ubmV0L1F1YW50dW1Zb3U=,size_16,color_FFFFFF,t_70" id="0" name="Picture"/>
                    <pic:cNvPicPr>
                      <a:picLocks noChangeArrowheads="1" noChangeAspect="1"/>
                    </pic:cNvPicPr>
                  </pic:nvPicPr>
                  <pic:blipFill>
                    <a:blip r:embed="rId70"/>
                    <a:stretch>
                      <a:fillRect/>
                    </a:stretch>
                  </pic:blipFill>
                  <pic:spPr bwMode="auto">
                    <a:xfrm>
                      <a:off x="0" y="0"/>
                      <a:ext cx="5334000" cy="2678565"/>
                    </a:xfrm>
                    <a:prstGeom prst="rect">
                      <a:avLst/>
                    </a:prstGeom>
                    <a:noFill/>
                    <a:ln w="9525">
                      <a:noFill/>
                      <a:headEnd/>
                      <a:tailEnd/>
                    </a:ln>
                  </pic:spPr>
                </pic:pic>
              </a:graphicData>
            </a:graphic>
          </wp:inline>
        </w:drawing>
      </w:r>
    </w:p>
    <w:p>
      <w:pPr>
        <w:pStyle w:val="ImageCaption"/>
      </w:pPr>
      <w:r>
        <w:t xml:space="preserve"/>
      </w:r>
    </w:p>
    <w:p>
      <w:pPr>
        <w:pStyle w:val="Heading2"/>
      </w:pPr>
      <w:bookmarkStart w:id="71" w:name="小结思维导图-2"/>
      <w:bookmarkEnd w:id="71"/>
      <w:r>
        <w:t xml:space="preserve">小结思维导图</w:t>
      </w:r>
    </w:p>
    <w:p>
      <w:pPr>
        <w:pStyle w:val="FigureWithCaption"/>
      </w:pPr>
      <w:r>
        <w:drawing>
          <wp:inline>
            <wp:extent cx="5334000" cy="1781658"/>
            <wp:effectExtent b="0" l="0" r="0" t="0"/>
            <wp:docPr descr="" title="" id="1" name="Picture"/>
            <a:graphic>
              <a:graphicData uri="http://schemas.openxmlformats.org/drawingml/2006/picture">
                <pic:pic>
                  <pic:nvPicPr>
                    <pic:cNvPr descr="https://img-blog.csdnimg.cn/f8f7add8d47743548ef066d0be5d353e.png?x-oss-process=image/watermark,type_ZmFuZ3poZW5naGVpdGk,shadow_10,text_aHR0cHM6Ly9ibG9nLmNzZG4ubmV0L1F1YW50dW1Zb3U=,size_16,color_FFFFFF,t_70" id="0" name="Picture"/>
                    <pic:cNvPicPr>
                      <a:picLocks noChangeArrowheads="1" noChangeAspect="1"/>
                    </pic:cNvPicPr>
                  </pic:nvPicPr>
                  <pic:blipFill>
                    <a:blip r:embed="rId74"/>
                    <a:stretch>
                      <a:fillRect/>
                    </a:stretch>
                  </pic:blipFill>
                  <pic:spPr bwMode="auto">
                    <a:xfrm>
                      <a:off x="0" y="0"/>
                      <a:ext cx="5334000" cy="1781658"/>
                    </a:xfrm>
                    <a:prstGeom prst="rect">
                      <a:avLst/>
                    </a:prstGeom>
                    <a:noFill/>
                    <a:ln w="9525">
                      <a:noFill/>
                      <a:headEnd/>
                      <a:tailEnd/>
                    </a:ln>
                  </pic:spPr>
                </pic:pic>
              </a:graphicData>
            </a:graphic>
          </wp:inline>
        </w:drawing>
      </w:r>
    </w:p>
    <w:p>
      <w:pPr>
        <w:pStyle w:val="ImageCaption"/>
      </w:pPr>
      <w:r>
        <w:t xml:space="preserve"/>
      </w:r>
    </w:p>
    <w:p>
      <w:pPr>
        <w:pStyle w:val="Heading1"/>
      </w:pPr>
      <w:bookmarkStart w:id="75" w:name="无线局域网"/>
      <w:bookmarkEnd w:id="75"/>
      <w:r>
        <w:t xml:space="preserve">无线局域网</w:t>
      </w:r>
    </w:p>
    <w:p>
      <w:pPr>
        <w:pStyle w:val="Heading2"/>
      </w:pPr>
      <w:bookmarkStart w:id="76" w:name="ieee80211"/>
      <w:bookmarkEnd w:id="76"/>
      <w:r>
        <w:t xml:space="preserve">IEEE802.11</w:t>
      </w:r>
      <w:r>
        <w:t xml:space="preserve"> </w:t>
      </w:r>
    </w:p>
    <w:p>
      <w:pPr>
        <w:pStyle w:val="FigureWithCaption"/>
      </w:pPr>
      <w:r>
        <w:drawing>
          <wp:inline>
            <wp:extent cx="5334000" cy="2415988"/>
            <wp:effectExtent b="0" l="0" r="0" t="0"/>
            <wp:docPr descr="" title="" id="1" name="Picture"/>
            <a:graphic>
              <a:graphicData uri="http://schemas.openxmlformats.org/drawingml/2006/picture">
                <pic:pic>
                  <pic:nvPicPr>
                    <pic:cNvPr descr="https://img-blog.csdnimg.cn/875734c7a801480fa474646c780142c3.png?x-oss-process=image/watermark,type_ZmFuZ3poZW5naGVpdGk,shadow_10,text_aHR0cHM6Ly9ibG9nLmNzZG4ubmV0L1F1YW50dW1Zb3U=,size_16,color_FFFFFF,t_70" id="0" name="Picture"/>
                    <pic:cNvPicPr>
                      <a:picLocks noChangeArrowheads="1" noChangeAspect="1"/>
                    </pic:cNvPicPr>
                  </pic:nvPicPr>
                  <pic:blipFill>
                    <a:blip r:embed="rId79"/>
                    <a:stretch>
                      <a:fillRect/>
                    </a:stretch>
                  </pic:blipFill>
                  <pic:spPr bwMode="auto">
                    <a:xfrm>
                      <a:off x="0" y="0"/>
                      <a:ext cx="5334000" cy="2415988"/>
                    </a:xfrm>
                    <a:prstGeom prst="rect">
                      <a:avLst/>
                    </a:prstGeom>
                    <a:noFill/>
                    <a:ln w="9525">
                      <a:noFill/>
                      <a:headEnd/>
                      <a:tailEnd/>
                    </a:ln>
                  </pic:spPr>
                </pic:pic>
              </a:graphicData>
            </a:graphic>
          </wp:inline>
        </w:drawing>
      </w:r>
    </w:p>
    <w:p>
      <w:pPr>
        <w:pStyle w:val="ImageCaption"/>
      </w:pPr>
      <w:r>
        <w:t xml:space="preserve"/>
      </w:r>
    </w:p>
    <w:p>
      <w:pPr>
        <w:pStyle w:val="Heading2"/>
      </w:pPr>
      <w:bookmarkStart w:id="80" w:name="80211的mac帧头格式"/>
      <w:bookmarkEnd w:id="80"/>
      <w:r>
        <w:t xml:space="preserve">802.11的MAC帧头格式</w:t>
      </w:r>
    </w:p>
    <w:p>
      <w:pPr>
        <w:pStyle w:val="FirstParagraph"/>
      </w:pPr>
      <w:r>
        <w:drawing>
          <wp:inline>
            <wp:extent cx="5334000" cy="2609791"/>
            <wp:effectExtent b="0" l="0" r="0" t="0"/>
            <wp:docPr descr="" title="fig:" id="1" name="Picture"/>
            <a:graphic>
              <a:graphicData uri="http://schemas.openxmlformats.org/drawingml/2006/picture">
                <pic:pic>
                  <pic:nvPicPr>
                    <pic:cNvPr descr="https://img-blog.csdnimg.cn/9422556481aa455a8c2d3ebf49985e4a.png?x-oss-process=image/watermark,type_ZmFuZ3poZW5naGVpdGk,shadow_10,text_aHR0cHM6Ly9ibG9nLmNzZG4ubmV0L1F1YW50dW1Zb3U=,size_16,color_FFFFFF,t_70" id="0" name="Picture"/>
                    <pic:cNvPicPr>
                      <a:picLocks noChangeArrowheads="1" noChangeAspect="1"/>
                    </pic:cNvPicPr>
                  </pic:nvPicPr>
                  <pic:blipFill>
                    <a:blip r:embed="rId83"/>
                    <a:stretch>
                      <a:fillRect/>
                    </a:stretch>
                  </pic:blipFill>
                  <pic:spPr bwMode="auto">
                    <a:xfrm>
                      <a:off x="0" y="0"/>
                      <a:ext cx="5334000" cy="2609791"/>
                    </a:xfrm>
                    <a:prstGeom prst="rect">
                      <a:avLst/>
                    </a:prstGeom>
                    <a:noFill/>
                    <a:ln w="9525">
                      <a:noFill/>
                      <a:headEnd/>
                      <a:tailEnd/>
                    </a:ln>
                  </pic:spPr>
                </pic:pic>
              </a:graphicData>
            </a:graphic>
          </wp:inline>
        </w:drawing>
      </w:r>
      <w:r>
        <w:br w:type="textWrapping"/>
      </w:r>
      <w:r>
        <w:drawing>
          <wp:inline>
            <wp:extent cx="5334000" cy="1876154"/>
            <wp:effectExtent b="0" l="0" r="0" t="0"/>
            <wp:docPr descr="" title="fig:" id="1" name="Picture"/>
            <a:graphic>
              <a:graphicData uri="http://schemas.openxmlformats.org/drawingml/2006/picture">
                <pic:pic>
                  <pic:nvPicPr>
                    <pic:cNvPr descr="https://img-blog.csdnimg.cn/9976e1072145411e9b2066abbe795210.png?x-oss-process=image/watermark,type_ZmFuZ3poZW5naGVpdGk,shadow_10,text_aHR0cHM6Ly9ibG9nLmNzZG4ubmV0L1F1YW50dW1Zb3U=,size_16,color_FFFFFF,t_70" id="0" name="Picture"/>
                    <pic:cNvPicPr>
                      <a:picLocks noChangeArrowheads="1" noChangeAspect="1"/>
                    </pic:cNvPicPr>
                  </pic:nvPicPr>
                  <pic:blipFill>
                    <a:blip r:embed="rId86"/>
                    <a:stretch>
                      <a:fillRect/>
                    </a:stretch>
                  </pic:blipFill>
                  <pic:spPr bwMode="auto">
                    <a:xfrm>
                      <a:off x="0" y="0"/>
                      <a:ext cx="5334000" cy="1876154"/>
                    </a:xfrm>
                    <a:prstGeom prst="rect">
                      <a:avLst/>
                    </a:prstGeom>
                    <a:noFill/>
                    <a:ln w="9525">
                      <a:noFill/>
                      <a:headEnd/>
                      <a:tailEnd/>
                    </a:ln>
                  </pic:spPr>
                </pic:pic>
              </a:graphicData>
            </a:graphic>
          </wp:inline>
        </w:drawing>
      </w:r>
    </w:p>
    <w:p>
      <w:pPr>
        <w:numPr>
          <w:numId w:val="1009"/>
          <w:ilvl w:val="0"/>
        </w:numPr>
      </w:pPr>
      <w:r>
        <w:t xml:space="preserve">三个地址对应的形式，再者进行对号入座</w:t>
      </w:r>
    </w:p>
    <w:p>
      <w:pPr>
        <w:pStyle w:val="Heading2"/>
      </w:pPr>
      <w:bookmarkStart w:id="87" w:name="无线局域网的分类"/>
      <w:bookmarkEnd w:id="87"/>
      <w:r>
        <w:t xml:space="preserve">无线局域网的分类</w:t>
      </w:r>
    </w:p>
    <w:p>
      <w:pPr>
        <w:pStyle w:val="Heading3"/>
      </w:pPr>
      <w:bookmarkStart w:id="88" w:name="1有固定基础没施无线局域网"/>
      <w:bookmarkEnd w:id="88"/>
      <w:r>
        <w:t xml:space="preserve">1、有固定基础没施无线局域网</w:t>
      </w:r>
    </w:p>
    <w:p>
      <w:pPr>
        <w:pStyle w:val="FigureWithCaption"/>
      </w:pPr>
      <w:r>
        <w:drawing>
          <wp:inline>
            <wp:extent cx="5334000" cy="2133600"/>
            <wp:effectExtent b="0" l="0" r="0" t="0"/>
            <wp:docPr descr="" title="" id="1" name="Picture"/>
            <a:graphic>
              <a:graphicData uri="http://schemas.openxmlformats.org/drawingml/2006/picture">
                <pic:pic>
                  <pic:nvPicPr>
                    <pic:cNvPr descr="https://img-blog.csdnimg.cn/16e2f715574848f5a6b0924a72db4157.png?x-oss-process=image/watermark,type_ZmFuZ3poZW5naGVpdGk,shadow_10,text_aHR0cHM6Ly9ibG9nLmNzZG4ubmV0L1F1YW50dW1Zb3U=,size_16,color_FFFFFF,t_70" id="0" name="Picture"/>
                    <pic:cNvPicPr>
                      <a:picLocks noChangeArrowheads="1" noChangeAspect="1"/>
                    </pic:cNvPicPr>
                  </pic:nvPicPr>
                  <pic:blipFill>
                    <a:blip r:embed="rId9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
      </w:r>
    </w:p>
    <w:p>
      <w:pPr>
        <w:numPr>
          <w:numId w:val="1010"/>
          <w:ilvl w:val="0"/>
        </w:numPr>
      </w:pPr>
      <w:r>
        <w:t xml:space="preserve">802.11标准规定无线局域网的最小构件是基本服务集( Basic Service Set, BSS)。 一个基本服务集包括一个基站和若干移动站。所有的站在本BSS内都可以直接通信，但在与本BSS外的站通信时都要通过本BSS的基站。基本服务集中的基站也称接入点(Access Point, AP),其作用和网桥相似。</w:t>
      </w:r>
    </w:p>
    <w:p>
      <w:pPr>
        <w:numPr>
          <w:numId w:val="1010"/>
          <w:ilvl w:val="0"/>
        </w:numPr>
      </w:pPr>
      <w:r>
        <w:t xml:space="preserve">一个基本服务集可以是孤立的，也可通过接入点(AP)连接到一个主干分配系统(Distribution System，DS)， 然后再接入另一个基本服务集，构成扩展的服务集(Extended Service Set, ESS), 扩展服务集(ESS)还可通过称为门桥(Portal) 的设备为无线用户提供到非802.11 无线局域网(如到. 有线连接的因特网)的接入。门桥的作用相当于-一个网桥。基本服务集和扩展服务集如图所示。</w:t>
      </w:r>
    </w:p>
    <w:p>
      <w:pPr>
        <w:numPr>
          <w:numId w:val="1010"/>
          <w:ilvl w:val="0"/>
        </w:numPr>
      </w:pPr>
      <w:r>
        <w:t xml:space="preserve">移动站A从某个基本服务集漫游到另一个基本服务集时，仍然能保持与另-一个移动站B进行通信。</w:t>
      </w:r>
      <w:r>
        <w:br w:type="textWrapping"/>
      </w:r>
      <w:r>
        <w:drawing>
          <wp:inline>
            <wp:extent cx="5334000" cy="3482427"/>
            <wp:effectExtent b="0" l="0" r="0" t="0"/>
            <wp:docPr descr="" title="fig:" id="1" name="Picture"/>
            <a:graphic>
              <a:graphicData uri="http://schemas.openxmlformats.org/drawingml/2006/picture">
                <pic:pic>
                  <pic:nvPicPr>
                    <pic:cNvPr descr="https://img-blog.csdnimg.cn/9abd75f0f8e942a4bb4ddc5729cef129.png?x-oss-process=image/watermark,type_ZmFuZ3poZW5naGVpdGk,shadow_10,text_aHR0cHM6Ly9ibG9nLmNzZG4ubmV0L1F1YW50dW1Zb3U=,size_16,color_FFFFFF,t_70" id="0" name="Picture"/>
                    <pic:cNvPicPr>
                      <a:picLocks noChangeArrowheads="1" noChangeAspect="1"/>
                    </pic:cNvPicPr>
                  </pic:nvPicPr>
                  <pic:blipFill>
                    <a:blip r:embed="rId94"/>
                    <a:stretch>
                      <a:fillRect/>
                    </a:stretch>
                  </pic:blipFill>
                  <pic:spPr bwMode="auto">
                    <a:xfrm>
                      <a:off x="0" y="0"/>
                      <a:ext cx="5334000" cy="3482427"/>
                    </a:xfrm>
                    <a:prstGeom prst="rect">
                      <a:avLst/>
                    </a:prstGeom>
                    <a:noFill/>
                    <a:ln w="9525">
                      <a:noFill/>
                      <a:headEnd/>
                      <a:tailEnd/>
                    </a:ln>
                  </pic:spPr>
                </pic:pic>
              </a:graphicData>
            </a:graphic>
          </wp:inline>
        </w:drawing>
      </w:r>
    </w:p>
    <w:p>
      <w:pPr>
        <w:pStyle w:val="Heading3"/>
      </w:pPr>
      <w:bookmarkStart w:id="95" w:name="2无固定基础设施无线局域网的自组织网络"/>
      <w:bookmarkEnd w:id="95"/>
      <w:r>
        <w:t xml:space="preserve">2、无固定基础设施无线局域网的自组织网络</w:t>
      </w:r>
    </w:p>
    <w:p>
      <w:pPr>
        <w:pStyle w:val="FirstParagraph"/>
      </w:pPr>
      <w:r>
        <w:t xml:space="preserve">考研不怎么考察</w:t>
      </w:r>
      <w:r>
        <w:br w:type="textWrapping"/>
      </w:r>
      <w:r>
        <w:drawing>
          <wp:inline>
            <wp:extent cx="5334000" cy="2138771"/>
            <wp:effectExtent b="0" l="0" r="0" t="0"/>
            <wp:docPr descr="" title="fig:" id="1" name="Picture"/>
            <a:graphic>
              <a:graphicData uri="http://schemas.openxmlformats.org/drawingml/2006/picture">
                <pic:pic>
                  <pic:nvPicPr>
                    <pic:cNvPr descr="https://img-blog.csdnimg.cn/367a8838a424450aa61abd3b118c3180.png?x-oss-process=image/watermark,type_ZmFuZ3poZW5naGVpdGk,shadow_10,text_aHR0cHM6Ly9ibG9nLmNzZG4ubmV0L1F1YW50dW1Zb3U=,size_16,color_FFFFFF,t_70" id="0" name="Picture"/>
                    <pic:cNvPicPr>
                      <a:picLocks noChangeArrowheads="1" noChangeAspect="1"/>
                    </pic:cNvPicPr>
                  </pic:nvPicPr>
                  <pic:blipFill>
                    <a:blip r:embed="rId98"/>
                    <a:stretch>
                      <a:fillRect/>
                    </a:stretch>
                  </pic:blipFill>
                  <pic:spPr bwMode="auto">
                    <a:xfrm>
                      <a:off x="0" y="0"/>
                      <a:ext cx="5334000" cy="2138771"/>
                    </a:xfrm>
                    <a:prstGeom prst="rect">
                      <a:avLst/>
                    </a:prstGeom>
                    <a:noFill/>
                    <a:ln w="9525">
                      <a:noFill/>
                      <a:headEnd/>
                      <a:tailEnd/>
                    </a:ln>
                  </pic:spPr>
                </pic:pic>
              </a:graphicData>
            </a:graphic>
          </wp:inline>
        </w:drawing>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146d90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717ea2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0723c2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1" Target="media/rId91.png" /><Relationship Type="http://schemas.openxmlformats.org/officeDocument/2006/relationships/image" Id="rId70" Target="media/rId70.png" /><Relationship Type="http://schemas.openxmlformats.org/officeDocument/2006/relationships/image" Id="rId98" Target="media/rId98.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5" Target="media/rId3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30" Target="media/rId30.png" /><Relationship Type="http://schemas.openxmlformats.org/officeDocument/2006/relationships/image" Id="rId86" Target="media/rId86.png" /><Relationship Type="http://schemas.openxmlformats.org/officeDocument/2006/relationships/image" Id="rId94" Target="media/rId94.png" /><Relationship Type="http://schemas.openxmlformats.org/officeDocument/2006/relationships/image" Id="rId26" Target="media/rId26.png" /><Relationship Type="http://schemas.openxmlformats.org/officeDocument/2006/relationships/image" Id="rId66" Target="media/rId66.png" /><Relationship Type="http://schemas.openxmlformats.org/officeDocument/2006/relationships/image" Id="rId74" Target="media/rId7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2021-07-27T13:47:35Z</dcterms:created>
  <dcterms:modified xsi:type="dcterms:W3CDTF">2021-07-27T13:47:35Z</dcterms:modified>
</cp:coreProperties>
</file>